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湖州学院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教职工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文体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俱乐部管理暂行规定</w:t>
      </w:r>
    </w:p>
    <w:p>
      <w:pPr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第一章  总则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为进一步活跃我校教职工业余文化生活, 实现“快乐生活,高效工作”，营造高雅健康的校园氛围，特制定《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湖州学院</w:t>
      </w:r>
      <w:r>
        <w:rPr>
          <w:rFonts w:hint="eastAsia" w:ascii="仿宋" w:hAnsi="仿宋" w:eastAsia="仿宋" w:cs="仿宋"/>
          <w:sz w:val="32"/>
          <w:szCs w:val="32"/>
        </w:rPr>
        <w:t>教职工文体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俱乐部</w:t>
      </w:r>
      <w:r>
        <w:rPr>
          <w:rFonts w:hint="eastAsia" w:ascii="仿宋" w:hAnsi="仿宋" w:eastAsia="仿宋" w:cs="仿宋"/>
          <w:sz w:val="32"/>
          <w:szCs w:val="32"/>
        </w:rPr>
        <w:t>管理暂行规定》。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</w:t>
      </w:r>
      <w:r>
        <w:rPr>
          <w:rFonts w:hint="eastAsia" w:ascii="仿宋" w:hAnsi="仿宋" w:eastAsia="仿宋" w:cs="仿宋"/>
          <w:sz w:val="32"/>
          <w:szCs w:val="32"/>
        </w:rPr>
        <w:t xml:space="preserve">条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湖州学院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教职工文体俱乐部（以下简称俱乐部）是指在文娱、体育方面有共同兴趣爱好的本校在职教职工，自愿组织在一起，开展思想性、学术性、趣味性的学术、科技、文化、艺术、体育活动，具有活动章程，并报校工会批准的群众性文体团体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俱乐部必须以习近平新时代中国特色社会主义思想为指导，必须在宪法和法律法规规定的范围内，在学校规章制度的规范下，开展有利于教职工身心健康和素质提高的各项活动。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俱乐部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需接受校工会的指导，由校工会登记、审批和管理，独立地开展工作。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俱乐部的组建和撤销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俱乐部申请成立的条件：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俱乐部活动内容要积极健康，有利于教职工娱乐身心和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提高素质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 xml:space="preserve">组建俱乐部要向学校工会提出书面申请，经审核后方可成立。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 xml:space="preserve">具有明确的俱乐部章程。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 xml:space="preserve">具备完善的组织机构和管理制度。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俱乐部要面向全校教职工，俱乐部发起时，首届会员人员不得少于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 xml:space="preserve">人。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每年至少组织2次与俱乐部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名称相符的</w:t>
      </w:r>
      <w:r>
        <w:rPr>
          <w:rFonts w:hint="eastAsia" w:ascii="仿宋" w:hAnsi="仿宋" w:eastAsia="仿宋" w:cs="仿宋"/>
          <w:sz w:val="32"/>
          <w:szCs w:val="32"/>
        </w:rPr>
        <w:t>活动。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>　组建俱乐部的程序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由拟成立俱乐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部的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发起人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向校工会提交《湖州学院教职工文体俱乐部成立申请表》，同时提交文体俱乐部的章程、会员名单等材料。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 xml:space="preserve">经校工会审核批准后办理登记手续并备案。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召开首届会员大会，选举产生俱乐部组织机构成员。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俱乐部的撤销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俱乐部出现下列情况之一者，应予以整改或解散：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（一）违反宪法、法律和校纪校规；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未开展任何活动；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（三）会员人数不足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（四）组织管理混乱，开展没有意义的活动；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（五）俱乐部本身提出要求注销；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（六）出现其他应予整改或撤销的情形。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章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俱乐部的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管理</w:t>
      </w:r>
    </w:p>
    <w:p>
      <w:pPr>
        <w:ind w:firstLine="568"/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俱乐部</w:t>
      </w:r>
      <w:r>
        <w:rPr>
          <w:rFonts w:hint="eastAsia" w:ascii="仿宋" w:hAnsi="仿宋" w:eastAsia="仿宋"/>
          <w:sz w:val="32"/>
          <w:szCs w:val="32"/>
          <w:highlight w:val="none"/>
        </w:rPr>
        <w:t>设立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主任</w:t>
      </w:r>
      <w:r>
        <w:rPr>
          <w:rFonts w:hint="eastAsia" w:ascii="仿宋" w:hAnsi="仿宋" w:eastAsia="仿宋"/>
          <w:sz w:val="32"/>
          <w:szCs w:val="32"/>
          <w:highlight w:val="none"/>
        </w:rPr>
        <w:t>1名、副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主任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-</w:t>
      </w:r>
      <w:r>
        <w:rPr>
          <w:rFonts w:hint="default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名（根据会员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人数确定</w:t>
      </w:r>
      <w:r>
        <w:rPr>
          <w:rFonts w:hint="eastAsia" w:ascii="仿宋" w:hAnsi="仿宋" w:eastAsia="仿宋"/>
          <w:sz w:val="32"/>
          <w:szCs w:val="32"/>
          <w:highlight w:val="none"/>
        </w:rPr>
        <w:t>）。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俱乐部组织机构成员</w:t>
      </w:r>
      <w:r>
        <w:rPr>
          <w:rFonts w:hint="eastAsia" w:ascii="仿宋" w:hAnsi="仿宋" w:eastAsia="仿宋"/>
          <w:sz w:val="32"/>
          <w:szCs w:val="32"/>
          <w:highlight w:val="none"/>
        </w:rPr>
        <w:t>人选由俱乐部会员建议，经学校工会审核同意后，通过全体会员大会选举产生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，并</w:t>
      </w:r>
      <w:r>
        <w:rPr>
          <w:rFonts w:hint="eastAsia" w:ascii="仿宋" w:hAnsi="仿宋" w:eastAsia="仿宋"/>
          <w:sz w:val="32"/>
          <w:szCs w:val="32"/>
          <w:highlight w:val="none"/>
        </w:rPr>
        <w:t>报校工会备案。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俱乐部</w:t>
      </w:r>
      <w:r>
        <w:rPr>
          <w:rFonts w:hint="eastAsia" w:ascii="仿宋" w:hAnsi="仿宋" w:eastAsia="仿宋" w:cs="仿宋"/>
          <w:sz w:val="32"/>
          <w:szCs w:val="32"/>
        </w:rPr>
        <w:t xml:space="preserve">的成立与撤销，均须报校工会审批和备案。        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俱乐部</w:t>
      </w:r>
      <w:r>
        <w:rPr>
          <w:rFonts w:hint="eastAsia" w:ascii="仿宋" w:hAnsi="仿宋" w:eastAsia="仿宋" w:cs="仿宋"/>
          <w:sz w:val="32"/>
          <w:szCs w:val="32"/>
        </w:rPr>
        <w:t>要服从学校党委和校工会的领导，认真履行职责和义务，根据各自的章程和活动计划开展活动。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俱乐部</w:t>
      </w:r>
      <w:r>
        <w:rPr>
          <w:rFonts w:hint="eastAsia" w:ascii="仿宋" w:hAnsi="仿宋" w:eastAsia="仿宋" w:cs="仿宋"/>
          <w:sz w:val="32"/>
          <w:szCs w:val="32"/>
        </w:rPr>
        <w:t>应每年一月向校工会递交年度工作计划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和经费预算</w:t>
      </w:r>
      <w:r>
        <w:rPr>
          <w:rFonts w:hint="eastAsia" w:ascii="仿宋" w:hAnsi="仿宋" w:eastAsia="仿宋" w:cs="仿宋"/>
          <w:sz w:val="32"/>
          <w:szCs w:val="32"/>
        </w:rPr>
        <w:t>，校工会对其执行情况进行监督和检查。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俱乐部</w:t>
      </w:r>
      <w:r>
        <w:rPr>
          <w:rFonts w:hint="eastAsia" w:ascii="仿宋" w:hAnsi="仿宋" w:eastAsia="仿宋" w:cs="仿宋"/>
          <w:sz w:val="32"/>
          <w:szCs w:val="32"/>
        </w:rPr>
        <w:t>每年十二月需提交本年度工作总结，内容包括：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 xml:space="preserve">俱乐部自行组织以及配合学校组织的活动内容、次数、参加人数等。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 xml:space="preserve">受学校委托参加校外交流、展示、演出、比赛等活动情况。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 xml:space="preserve">俱乐部活动实际成效，包括宣传海报、展板、新闻稿件、图片、声像资料等。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 xml:space="preserve">经费使用情况报表。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本年度老会员名单及新发展会员的名单。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第四章  俱乐部的经费管理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第十三条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校工会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根据俱乐部人数和活动开展情况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每年给予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3000-5000元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的经费支持。对活动不能正常开展的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俱乐部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，校工会将削减甚至停止支持其活动经费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第十四条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俱乐部经费只用于器材的购置，培训费用，俱乐部内部（会员）比赛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裁判及奖励，校外交流，比赛等。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第十五条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承办组织校内比赛及代表学校参加校外比赛，费用由校工会承担。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 校工会下拨专款仅限当年使用。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  附则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 本规定自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发布之日</w:t>
      </w:r>
      <w:r>
        <w:rPr>
          <w:rFonts w:hint="eastAsia" w:ascii="仿宋" w:hAnsi="仿宋" w:eastAsia="仿宋" w:cs="仿宋"/>
          <w:sz w:val="32"/>
          <w:szCs w:val="32"/>
        </w:rPr>
        <w:t>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施行</w:t>
      </w:r>
      <w:r>
        <w:rPr>
          <w:rFonts w:hint="eastAsia" w:ascii="仿宋" w:hAnsi="仿宋" w:eastAsia="仿宋" w:cs="仿宋"/>
          <w:sz w:val="32"/>
          <w:szCs w:val="32"/>
        </w:rPr>
        <w:t>，未尽事宜由校工会负责解释。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5519B"/>
    <w:rsid w:val="02761A5E"/>
    <w:rsid w:val="03076469"/>
    <w:rsid w:val="0C107424"/>
    <w:rsid w:val="0D2D5840"/>
    <w:rsid w:val="204049AB"/>
    <w:rsid w:val="2655519B"/>
    <w:rsid w:val="2A8929FD"/>
    <w:rsid w:val="30545830"/>
    <w:rsid w:val="4FB57D1A"/>
    <w:rsid w:val="537935DF"/>
    <w:rsid w:val="583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2022-03-15T00:08:00Z</dcterms:created>
  <dc:creator>湖师院冯老师｜婚恋、亲子｜咨询</dc:creator>
  <cp:lastModifiedBy>USER</cp:lastModifiedBy>
  <dcterms:modified xsi:type="dcterms:W3CDTF">2022-03-16T06:02:24Z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