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_GB2312" w:cs="仿宋_GB2312"/>
          <w:sz w:val="30"/>
          <w:szCs w:val="28"/>
        </w:rPr>
      </w:pPr>
      <w:r>
        <w:rPr>
          <w:rFonts w:hint="eastAsia" w:ascii="Times New Roman" w:hAnsi="Times New Roman" w:eastAsia="仿宋_GB2312" w:cs="仿宋_GB2312"/>
          <w:sz w:val="30"/>
          <w:szCs w:val="28"/>
        </w:rPr>
        <w:t>附件</w:t>
      </w:r>
    </w:p>
    <w:p>
      <w:pPr>
        <w:spacing w:line="240" w:lineRule="exact"/>
        <w:rPr>
          <w:rFonts w:ascii="Times New Roman" w:hAnsi="Times New Roman" w:eastAsia="仿宋_GB2312" w:cs="仿宋_GB2312"/>
          <w:sz w:val="30"/>
          <w:szCs w:val="28"/>
        </w:rPr>
      </w:pPr>
    </w:p>
    <w:p>
      <w:pPr>
        <w:spacing w:line="580" w:lineRule="exact"/>
        <w:jc w:val="center"/>
        <w:rPr>
          <w:rFonts w:ascii="黑体" w:hAnsi="黑体" w:eastAsia="黑体" w:cs="黑体"/>
          <w:bCs/>
          <w:kern w:val="44"/>
          <w:sz w:val="44"/>
          <w:szCs w:val="44"/>
        </w:rPr>
      </w:pPr>
      <w:r>
        <w:rPr>
          <w:rFonts w:hint="eastAsia" w:ascii="黑体" w:hAnsi="黑体" w:eastAsia="黑体" w:cs="黑体"/>
          <w:bCs/>
          <w:kern w:val="44"/>
          <w:sz w:val="44"/>
          <w:szCs w:val="44"/>
        </w:rPr>
        <w:t>第二批国家一流课程拟推荐项目汇总表</w:t>
      </w:r>
    </w:p>
    <w:p>
      <w:pPr>
        <w:spacing w:line="580" w:lineRule="exact"/>
        <w:rPr>
          <w:rFonts w:ascii="Times New Roman" w:hAnsi="Times New Roman" w:eastAsia="仿宋_GB2312" w:cs="仿宋_GB2312"/>
          <w:sz w:val="30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类型：线上一流课程</w:t>
      </w:r>
    </w:p>
    <w:tbl>
      <w:tblPr>
        <w:tblStyle w:val="3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578"/>
        <w:gridCol w:w="1241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课程类型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电气控制与PLC技术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钱懿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线上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类型：线下、线上线下混合式、社会实践一流课程</w:t>
      </w:r>
    </w:p>
    <w:tbl>
      <w:tblPr>
        <w:tblStyle w:val="3"/>
        <w:tblW w:w="9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563"/>
        <w:gridCol w:w="1241"/>
        <w:gridCol w:w="1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课程类型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电子商务法律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沈月娣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RFID原理及应用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曾孟佳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写作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李建录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混合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类型：虚拟仿真实验教学一流课程</w:t>
      </w:r>
    </w:p>
    <w:tbl>
      <w:tblPr>
        <w:tblStyle w:val="3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5487"/>
        <w:gridCol w:w="1241"/>
        <w:gridCol w:w="1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课程类型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企业经营管理（沙盘）虚拟仿真实验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付月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虚拟仿真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531" w:bottom="1984" w:left="1531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954B9"/>
    <w:rsid w:val="7499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2021-05-25T08:02:00Z</dcterms:created>
  <dc:creator>Administrator</dc:creator>
  <cp:lastModifiedBy>Administrator</cp:lastModifiedBy>
  <dcterms:modified xsi:type="dcterms:W3CDTF">2021-05-25T08:06:36Z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4896487304B14C8AABF2FB0A3C23E178</vt:lpwstr>
  </property>
</Properties>
</file>