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right="56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center"/>
        <w:textAlignment w:val="auto"/>
        <w:rPr>
          <w:rFonts w:ascii="华文中宋" w:hAnsi="华文中宋" w:eastAsia="华文中宋" w:cs="Times New Roman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32"/>
          <w:szCs w:val="32"/>
        </w:rPr>
        <w:t>湖州师范学院求真学院寝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eastAsia="zh-CN"/>
        </w:rPr>
        <w:t>室心理情景剧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大赛报名表</w:t>
      </w:r>
    </w:p>
    <w:bookmarkEnd w:id="0"/>
    <w:tbl>
      <w:tblPr>
        <w:tblStyle w:val="3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32"/>
        <w:gridCol w:w="2016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班级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楼幢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寝室号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寝室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寝室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心理情景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剧介绍</w:t>
            </w:r>
          </w:p>
        </w:tc>
        <w:tc>
          <w:tcPr>
            <w:tcW w:w="6207" w:type="dxa"/>
            <w:gridSpan w:val="3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（请简单描述该心理情景剧的主题、现实意义、教育意义、创意体现、灵感来源等情况）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31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31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1680" w:firstLineChars="6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寝室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心理情景剧成员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31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2240" w:firstLineChars="800"/>
              <w:jc w:val="both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2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（盖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C2C3D"/>
    <w:rsid w:val="38E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2020-12-03T00:45:00Z</dcterms:created>
  <dc:creator>朱小孩儿</dc:creator>
  <cp:lastModifiedBy>朱小孩儿</cp:lastModifiedBy>
  <dcterms:modified xsi:type="dcterms:W3CDTF">2020-12-03T00:45:37Z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