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D2" w:rsidRPr="00FD29D2" w:rsidRDefault="00FD29D2" w:rsidP="00FD29D2">
      <w:pPr>
        <w:widowControl/>
        <w:shd w:val="clear" w:color="auto" w:fill="FFFFFF"/>
        <w:spacing w:before="100" w:beforeAutospacing="1" w:after="100" w:afterAutospacing="1"/>
        <w:jc w:val="center"/>
        <w:rPr>
          <w:rFonts w:ascii="Microsoft Yahei" w:eastAsia="宋体" w:hAnsi="Microsoft Yahei" w:cs="宋体"/>
          <w:color w:val="393939"/>
          <w:kern w:val="0"/>
          <w:szCs w:val="21"/>
        </w:rPr>
      </w:pPr>
      <w:r w:rsidRPr="00FD29D2">
        <w:rPr>
          <w:rFonts w:ascii="Microsoft Yahei" w:eastAsia="宋体" w:hAnsi="Microsoft Yahei" w:cs="宋体"/>
          <w:color w:val="393939"/>
          <w:kern w:val="0"/>
          <w:sz w:val="24"/>
          <w:szCs w:val="24"/>
        </w:rPr>
        <w:t>表：</w:t>
      </w:r>
      <w:r w:rsidRPr="00FD29D2">
        <w:rPr>
          <w:rFonts w:ascii="Microsoft Yahei" w:eastAsia="宋体" w:hAnsi="Microsoft Yahei" w:cs="宋体"/>
          <w:color w:val="393939"/>
          <w:kern w:val="0"/>
          <w:sz w:val="24"/>
          <w:szCs w:val="24"/>
        </w:rPr>
        <w:t>2021</w:t>
      </w:r>
      <w:r w:rsidRPr="00FD29D2">
        <w:rPr>
          <w:rFonts w:ascii="Microsoft Yahei" w:eastAsia="宋体" w:hAnsi="Microsoft Yahei" w:cs="宋体"/>
          <w:color w:val="393939"/>
          <w:kern w:val="0"/>
          <w:sz w:val="24"/>
          <w:szCs w:val="24"/>
        </w:rPr>
        <w:t>年科技计划项目申报及支持相关情况表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5"/>
        <w:gridCol w:w="1499"/>
        <w:gridCol w:w="1933"/>
        <w:gridCol w:w="2193"/>
        <w:gridCol w:w="999"/>
        <w:gridCol w:w="1167"/>
      </w:tblGrid>
      <w:tr w:rsidR="00FD29D2" w:rsidRPr="00FD29D2" w:rsidTr="00FD29D2">
        <w:trPr>
          <w:trHeight w:val="525"/>
          <w:tblHeader/>
          <w:tblCellSpacing w:w="0" w:type="dxa"/>
          <w:jc w:val="center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计划类别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申报主体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拟支持额度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支持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形式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备注</w:t>
            </w:r>
          </w:p>
        </w:tc>
      </w:tr>
      <w:tr w:rsidR="00FD29D2" w:rsidRPr="00FD29D2" w:rsidTr="00FD29D2">
        <w:trPr>
          <w:trHeight w:val="1275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重点研发计划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企业（部分可为高校、科研院所和事业单位）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30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、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40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、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50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万元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/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项；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择优最高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100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万元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/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事后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补助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高校与科研院所分期</w:t>
            </w:r>
          </w:p>
        </w:tc>
      </w:tr>
      <w:tr w:rsidR="00FD29D2" w:rsidRPr="00FD29D2" w:rsidTr="00FD29D2">
        <w:trPr>
          <w:trHeight w:val="855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攻关计划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企业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10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、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15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万元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/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事后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补助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</w:p>
        </w:tc>
      </w:tr>
      <w:tr w:rsidR="00FD29D2" w:rsidRPr="00FD29D2" w:rsidTr="00FD29D2">
        <w:trPr>
          <w:trHeight w:val="720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其中：众创空间（众创田园）类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科技型小微企业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10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、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15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万元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/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事后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补助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</w:p>
        </w:tc>
      </w:tr>
      <w:tr w:rsidR="00FD29D2" w:rsidRPr="00FD29D2" w:rsidTr="00FD29D2">
        <w:trPr>
          <w:trHeight w:val="1080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公益性应用研究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高校、科研院所、事业单位、科技类民办非机构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10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、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15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万元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/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项；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其中医卫一般项目为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5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万元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/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一次性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补助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首次承担的单位，采用分期</w:t>
            </w:r>
          </w:p>
        </w:tc>
      </w:tr>
      <w:tr w:rsidR="00FD29D2" w:rsidRPr="00FD29D2" w:rsidTr="00FD29D2">
        <w:trPr>
          <w:trHeight w:val="750"/>
          <w:tblCellSpacing w:w="0" w:type="dxa"/>
          <w:jc w:val="center"/>
        </w:trPr>
        <w:tc>
          <w:tcPr>
            <w:tcW w:w="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自然科学资金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高校、科研院所、事业单位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2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、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4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万元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/</w:t>
            </w: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 w:hint="eastAsia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一次性</w:t>
            </w:r>
          </w:p>
          <w:p w:rsidR="00FD29D2" w:rsidRPr="00FD29D2" w:rsidRDefault="00FD29D2" w:rsidP="00FD29D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  <w:r w:rsidRPr="00FD29D2">
              <w:rPr>
                <w:rFonts w:ascii="Microsoft Yahei" w:eastAsia="宋体" w:hAnsi="Microsoft Yahei" w:cs="宋体"/>
                <w:color w:val="393939"/>
                <w:kern w:val="0"/>
                <w:sz w:val="24"/>
                <w:szCs w:val="24"/>
              </w:rPr>
              <w:t>补助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D29D2" w:rsidRPr="00FD29D2" w:rsidRDefault="00FD29D2" w:rsidP="00FD29D2">
            <w:pPr>
              <w:widowControl/>
              <w:spacing w:line="360" w:lineRule="atLeast"/>
              <w:jc w:val="left"/>
              <w:rPr>
                <w:rFonts w:ascii="Microsoft Yahei" w:eastAsia="宋体" w:hAnsi="Microsoft Yahei" w:cs="宋体"/>
                <w:color w:val="393939"/>
                <w:kern w:val="0"/>
                <w:sz w:val="18"/>
                <w:szCs w:val="18"/>
              </w:rPr>
            </w:pPr>
          </w:p>
        </w:tc>
      </w:tr>
    </w:tbl>
    <w:p w:rsidR="00960EB3" w:rsidRDefault="00960EB3"/>
    <w:sectPr w:rsidR="00960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B3" w:rsidRDefault="00960EB3" w:rsidP="00FD29D2">
      <w:r>
        <w:separator/>
      </w:r>
    </w:p>
  </w:endnote>
  <w:endnote w:type="continuationSeparator" w:id="1">
    <w:p w:rsidR="00960EB3" w:rsidRDefault="00960EB3" w:rsidP="00FD2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B3" w:rsidRDefault="00960EB3" w:rsidP="00FD29D2">
      <w:r>
        <w:separator/>
      </w:r>
    </w:p>
  </w:footnote>
  <w:footnote w:type="continuationSeparator" w:id="1">
    <w:p w:rsidR="00960EB3" w:rsidRDefault="00960EB3" w:rsidP="00FD29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9D2"/>
    <w:rsid w:val="00960EB3"/>
    <w:rsid w:val="00FD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9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9D2"/>
    <w:rPr>
      <w:sz w:val="18"/>
      <w:szCs w:val="18"/>
    </w:rPr>
  </w:style>
  <w:style w:type="paragraph" w:styleId="a5">
    <w:name w:val="Normal (Web)"/>
    <w:basedOn w:val="a"/>
    <w:uiPriority w:val="99"/>
    <w:unhideWhenUsed/>
    <w:rsid w:val="00FD29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3</cp:revision>
  <dcterms:created xsi:type="dcterms:W3CDTF">2021-04-25T04:08:00Z</dcterms:created>
  <dcterms:modified xsi:type="dcterms:W3CDTF">2021-04-25T04:08:00Z</dcterms:modified>
</cp:coreProperties>
</file>