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A13" w:rsidRDefault="002A1A13" w:rsidP="002A1A13">
      <w:pPr>
        <w:spacing w:line="540" w:lineRule="exact"/>
        <w:jc w:val="center"/>
        <w:rPr>
          <w:rFonts w:ascii="方正小标宋简体" w:eastAsia="方正小标宋简体" w:hint="eastAsia"/>
          <w:bCs/>
          <w:color w:val="000000"/>
          <w:sz w:val="44"/>
          <w:szCs w:val="44"/>
        </w:rPr>
      </w:pPr>
      <w:r>
        <w:rPr>
          <w:rFonts w:ascii="方正小标宋简体" w:eastAsia="方正小标宋简体" w:hint="eastAsia"/>
          <w:bCs/>
          <w:color w:val="000000"/>
          <w:sz w:val="44"/>
          <w:szCs w:val="44"/>
        </w:rPr>
        <w:t>湖州市青年科技英才推荐办法（</w:t>
      </w:r>
      <w:r>
        <w:rPr>
          <w:rFonts w:ascii="方正小标宋简体" w:eastAsia="方正小标宋简体"/>
          <w:bCs/>
          <w:color w:val="000000"/>
          <w:sz w:val="44"/>
          <w:szCs w:val="44"/>
        </w:rPr>
        <w:t>2021</w:t>
      </w:r>
      <w:r>
        <w:rPr>
          <w:rFonts w:ascii="方正小标宋简体" w:eastAsia="方正小标宋简体" w:hint="eastAsia"/>
          <w:bCs/>
          <w:color w:val="000000"/>
          <w:sz w:val="44"/>
          <w:szCs w:val="44"/>
        </w:rPr>
        <w:t>年）</w:t>
      </w:r>
    </w:p>
    <w:p w:rsidR="002A1A13" w:rsidRDefault="002A1A13" w:rsidP="002A1A13">
      <w:pPr>
        <w:spacing w:line="540" w:lineRule="exact"/>
        <w:jc w:val="center"/>
        <w:rPr>
          <w:rFonts w:ascii="仿宋_GB2312" w:eastAsia="仿宋_GB2312" w:hint="eastAsia"/>
          <w:color w:val="000000"/>
          <w:sz w:val="32"/>
          <w:szCs w:val="32"/>
        </w:rPr>
      </w:pPr>
    </w:p>
    <w:p w:rsidR="002A1A13" w:rsidRDefault="002A1A13" w:rsidP="002A1A13">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为激励全市广大青年科技工作者为建设创新型城市和现代化生态型滨湖大城市作出新贡献，落实我市“青年科学家培养计划”，鼓励在我市经济建设、社会发展和科技进步方面作出突出贡献的青年科技人才，中共湖州市委组织部（人才办）、湖州市</w:t>
      </w:r>
      <w:r>
        <w:rPr>
          <w:rFonts w:ascii="仿宋_GB2312" w:eastAsia="仿宋_GB2312" w:hint="eastAsia"/>
          <w:bCs/>
          <w:color w:val="000000"/>
          <w:sz w:val="32"/>
          <w:szCs w:val="32"/>
        </w:rPr>
        <w:t>人力资源和社会保障局</w:t>
      </w:r>
      <w:r>
        <w:rPr>
          <w:rFonts w:ascii="仿宋_GB2312" w:eastAsia="仿宋_GB2312" w:hint="eastAsia"/>
          <w:color w:val="000000"/>
          <w:sz w:val="32"/>
          <w:szCs w:val="32"/>
        </w:rPr>
        <w:t>、湖州市科学技术协会研究决定开展</w:t>
      </w:r>
      <w:r>
        <w:rPr>
          <w:rFonts w:ascii="仿宋_GB2312" w:eastAsia="仿宋_GB2312" w:hAnsi="方正小标宋_GBK" w:cs="方正小标宋_GBK"/>
          <w:color w:val="000000"/>
          <w:sz w:val="32"/>
          <w:szCs w:val="32"/>
        </w:rPr>
        <w:t>2021</w:t>
      </w:r>
      <w:r>
        <w:rPr>
          <w:rFonts w:ascii="仿宋_GB2312" w:eastAsia="仿宋_GB2312" w:hAnsi="方正小标宋_GBK" w:cs="方正小标宋_GBK" w:hint="eastAsia"/>
          <w:color w:val="000000"/>
          <w:sz w:val="32"/>
          <w:szCs w:val="32"/>
        </w:rPr>
        <w:t>年湖州市青年科技英才推荐工作</w:t>
      </w:r>
      <w:r>
        <w:rPr>
          <w:rFonts w:ascii="仿宋_GB2312" w:eastAsia="仿宋_GB2312" w:hint="eastAsia"/>
          <w:color w:val="000000"/>
          <w:sz w:val="32"/>
          <w:szCs w:val="32"/>
        </w:rPr>
        <w:t>，并制定本推荐办法。</w:t>
      </w:r>
    </w:p>
    <w:p w:rsidR="002A1A13" w:rsidRDefault="002A1A13" w:rsidP="002A1A13">
      <w:pPr>
        <w:spacing w:line="600" w:lineRule="exact"/>
        <w:ind w:firstLineChars="200" w:firstLine="640"/>
        <w:rPr>
          <w:rFonts w:ascii="仿宋_GB2312" w:eastAsia="仿宋_GB2312" w:hint="eastAsia"/>
          <w:b/>
          <w:color w:val="000000"/>
          <w:sz w:val="32"/>
          <w:szCs w:val="32"/>
        </w:rPr>
      </w:pPr>
      <w:r>
        <w:rPr>
          <w:rFonts w:ascii="仿宋_GB2312" w:eastAsia="仿宋_GB2312" w:hint="eastAsia"/>
          <w:b/>
          <w:color w:val="000000"/>
          <w:sz w:val="32"/>
          <w:szCs w:val="32"/>
        </w:rPr>
        <w:t>一、推荐范围：</w:t>
      </w:r>
      <w:r>
        <w:rPr>
          <w:rFonts w:ascii="仿宋_GB2312" w:eastAsia="仿宋_GB2312" w:hAnsi="宋体" w:hint="eastAsia"/>
          <w:color w:val="000000"/>
          <w:sz w:val="32"/>
          <w:szCs w:val="32"/>
        </w:rPr>
        <w:t>在我市科技创新与创业活动中涌现的年龄</w:t>
      </w:r>
      <w:r>
        <w:rPr>
          <w:rFonts w:ascii="仿宋_GB2312" w:eastAsia="仿宋_GB2312" w:hint="eastAsia"/>
          <w:color w:val="000000"/>
          <w:sz w:val="32"/>
          <w:szCs w:val="32"/>
        </w:rPr>
        <w:t>在</w:t>
      </w:r>
      <w:r w:rsidRPr="00C54C92">
        <w:rPr>
          <w:rFonts w:ascii="仿宋_GB2312" w:eastAsia="仿宋_GB2312"/>
          <w:color w:val="000000"/>
          <w:sz w:val="32"/>
          <w:szCs w:val="32"/>
        </w:rPr>
        <w:t>40</w:t>
      </w:r>
      <w:r w:rsidRPr="00C54C92">
        <w:rPr>
          <w:rFonts w:ascii="仿宋_GB2312" w:eastAsia="仿宋_GB2312" w:hint="eastAsia"/>
          <w:color w:val="000000"/>
          <w:sz w:val="32"/>
          <w:szCs w:val="32"/>
        </w:rPr>
        <w:t>周岁以下（</w:t>
      </w:r>
      <w:r w:rsidRPr="00C54C92">
        <w:rPr>
          <w:rFonts w:ascii="仿宋_GB2312" w:eastAsia="仿宋_GB2312"/>
          <w:color w:val="000000"/>
          <w:sz w:val="32"/>
          <w:szCs w:val="32"/>
        </w:rPr>
        <w:t>1981</w:t>
      </w:r>
      <w:r w:rsidRPr="00C54C92">
        <w:rPr>
          <w:rFonts w:ascii="仿宋_GB2312" w:eastAsia="仿宋_GB2312" w:hint="eastAsia"/>
          <w:color w:val="000000"/>
          <w:sz w:val="32"/>
          <w:szCs w:val="32"/>
        </w:rPr>
        <w:t>年</w:t>
      </w:r>
      <w:r w:rsidRPr="00C54C92">
        <w:rPr>
          <w:rFonts w:ascii="仿宋_GB2312" w:eastAsia="仿宋_GB2312"/>
          <w:color w:val="000000"/>
          <w:sz w:val="32"/>
          <w:szCs w:val="32"/>
        </w:rPr>
        <w:t>1</w:t>
      </w:r>
      <w:r w:rsidRPr="00C54C92">
        <w:rPr>
          <w:rFonts w:ascii="仿宋_GB2312" w:eastAsia="仿宋_GB2312" w:hint="eastAsia"/>
          <w:color w:val="000000"/>
          <w:sz w:val="32"/>
          <w:szCs w:val="32"/>
        </w:rPr>
        <w:t>月</w:t>
      </w:r>
      <w:r w:rsidRPr="00C54C92">
        <w:rPr>
          <w:rFonts w:ascii="仿宋_GB2312" w:eastAsia="仿宋_GB2312"/>
          <w:color w:val="000000"/>
          <w:sz w:val="32"/>
          <w:szCs w:val="32"/>
        </w:rPr>
        <w:t>1</w:t>
      </w:r>
      <w:r w:rsidRPr="00C54C92">
        <w:rPr>
          <w:rFonts w:ascii="仿宋_GB2312" w:eastAsia="仿宋_GB2312" w:hint="eastAsia"/>
          <w:color w:val="000000"/>
          <w:sz w:val="32"/>
          <w:szCs w:val="32"/>
        </w:rPr>
        <w:t>日及以后出生），</w:t>
      </w:r>
      <w:r>
        <w:rPr>
          <w:rFonts w:ascii="仿宋_GB2312" w:eastAsia="仿宋_GB2312" w:hint="eastAsia"/>
          <w:color w:val="000000"/>
          <w:sz w:val="32"/>
          <w:szCs w:val="32"/>
        </w:rPr>
        <w:t>并在湖州工作两年以上的优秀青年科技工作者。</w:t>
      </w:r>
    </w:p>
    <w:p w:rsidR="002A1A13" w:rsidRDefault="002A1A13" w:rsidP="002A1A13">
      <w:pPr>
        <w:spacing w:line="600" w:lineRule="exact"/>
        <w:ind w:firstLineChars="200" w:firstLine="640"/>
        <w:rPr>
          <w:rFonts w:ascii="仿宋_GB2312" w:eastAsia="仿宋_GB2312" w:hAnsi="宋体" w:hint="eastAsia"/>
          <w:b/>
          <w:color w:val="000000"/>
          <w:sz w:val="32"/>
          <w:szCs w:val="32"/>
        </w:rPr>
      </w:pPr>
      <w:r>
        <w:rPr>
          <w:rFonts w:ascii="仿宋_GB2312" w:eastAsia="仿宋_GB2312" w:hAnsi="宋体" w:hint="eastAsia"/>
          <w:b/>
          <w:color w:val="000000"/>
          <w:sz w:val="32"/>
          <w:szCs w:val="32"/>
        </w:rPr>
        <w:t>二、推荐标准：</w:t>
      </w:r>
      <w:r>
        <w:rPr>
          <w:rFonts w:ascii="仿宋_GB2312" w:eastAsia="仿宋_GB2312" w:hAnsi="宋体" w:hint="eastAsia"/>
          <w:color w:val="000000"/>
          <w:sz w:val="32"/>
          <w:szCs w:val="32"/>
        </w:rPr>
        <w:t>热爱祖国，拥护中国共产党领导，崇尚科学，反对邪教，具有“献身、创新、求实、协作”的科学精神和优良的职业道德和学风，在工作中取得较大成就，具备下列条件之一者</w:t>
      </w:r>
      <w:r>
        <w:rPr>
          <w:rFonts w:ascii="仿宋_GB2312" w:eastAsia="仿宋_GB2312" w:hAnsi="宋体"/>
          <w:color w:val="000000"/>
          <w:sz w:val="32"/>
          <w:szCs w:val="32"/>
        </w:rPr>
        <w:t>:</w:t>
      </w:r>
    </w:p>
    <w:p w:rsidR="002A1A13" w:rsidRDefault="002A1A13" w:rsidP="002A1A13">
      <w:pPr>
        <w:spacing w:line="600" w:lineRule="exact"/>
        <w:ind w:firstLineChars="200" w:firstLine="640"/>
        <w:rPr>
          <w:rFonts w:ascii="仿宋_GB2312" w:eastAsia="仿宋_GB2312" w:hAnsi="宋体" w:hint="eastAsia"/>
          <w:color w:val="000000"/>
          <w:sz w:val="32"/>
          <w:szCs w:val="32"/>
        </w:rPr>
      </w:pPr>
      <w:r>
        <w:rPr>
          <w:rFonts w:ascii="仿宋_GB2312" w:eastAsia="仿宋_GB2312" w:hAnsi="宋体"/>
          <w:color w:val="000000"/>
          <w:sz w:val="32"/>
          <w:szCs w:val="32"/>
        </w:rPr>
        <w:t>1.</w:t>
      </w:r>
      <w:r>
        <w:rPr>
          <w:rFonts w:ascii="仿宋_GB2312" w:eastAsia="仿宋_GB2312" w:hAnsi="宋体" w:hint="eastAsia"/>
          <w:color w:val="000000"/>
          <w:sz w:val="32"/>
          <w:szCs w:val="32"/>
        </w:rPr>
        <w:t>在学术上提出了新的理论和见解，研究论文发表后被公认为达到省内领先或国内先进水平以上的主要研究者（主要作者前三位）；</w:t>
      </w:r>
    </w:p>
    <w:p w:rsidR="002A1A13" w:rsidRDefault="002A1A13" w:rsidP="002A1A13">
      <w:pPr>
        <w:spacing w:line="600" w:lineRule="exact"/>
        <w:ind w:firstLineChars="200" w:firstLine="640"/>
        <w:rPr>
          <w:rFonts w:ascii="仿宋_GB2312" w:eastAsia="仿宋_GB2312" w:hAnsi="宋体" w:hint="eastAsia"/>
          <w:color w:val="000000"/>
          <w:sz w:val="32"/>
          <w:szCs w:val="32"/>
        </w:rPr>
      </w:pPr>
      <w:r>
        <w:rPr>
          <w:rFonts w:ascii="仿宋_GB2312" w:eastAsia="仿宋_GB2312" w:hAnsi="宋体"/>
          <w:color w:val="000000"/>
          <w:sz w:val="32"/>
          <w:szCs w:val="32"/>
        </w:rPr>
        <w:t>2.</w:t>
      </w:r>
      <w:r>
        <w:rPr>
          <w:rFonts w:ascii="仿宋_GB2312" w:eastAsia="仿宋_GB2312" w:hAnsi="宋体" w:hint="eastAsia"/>
          <w:color w:val="000000"/>
          <w:sz w:val="32"/>
          <w:szCs w:val="32"/>
        </w:rPr>
        <w:t>在科学技术实践中有创新和突破者（获得国家发明专利并取得显着效益的，主要贡献者前三位）；</w:t>
      </w:r>
    </w:p>
    <w:p w:rsidR="002A1A13" w:rsidRDefault="002A1A13" w:rsidP="002A1A13">
      <w:pPr>
        <w:spacing w:line="600" w:lineRule="exact"/>
        <w:ind w:firstLineChars="200" w:firstLine="640"/>
        <w:rPr>
          <w:rFonts w:ascii="仿宋_GB2312" w:eastAsia="仿宋_GB2312" w:hAnsi="宋体" w:hint="eastAsia"/>
          <w:color w:val="000000"/>
          <w:sz w:val="32"/>
          <w:szCs w:val="32"/>
        </w:rPr>
      </w:pPr>
      <w:r>
        <w:rPr>
          <w:rFonts w:ascii="仿宋_GB2312" w:eastAsia="仿宋_GB2312" w:hAnsi="宋体"/>
          <w:color w:val="000000"/>
          <w:sz w:val="32"/>
          <w:szCs w:val="32"/>
        </w:rPr>
        <w:t>3.</w:t>
      </w:r>
      <w:r>
        <w:rPr>
          <w:rFonts w:ascii="仿宋_GB2312" w:eastAsia="仿宋_GB2312" w:hAnsi="宋体" w:hint="eastAsia"/>
          <w:color w:val="000000"/>
          <w:sz w:val="32"/>
          <w:szCs w:val="32"/>
        </w:rPr>
        <w:t>获得政府科技进步奖项目的主要贡献者（前三位）；</w:t>
      </w:r>
    </w:p>
    <w:p w:rsidR="002A1A13" w:rsidRDefault="002A1A13" w:rsidP="002A1A13">
      <w:pPr>
        <w:spacing w:line="600" w:lineRule="exact"/>
        <w:ind w:firstLineChars="200" w:firstLine="640"/>
        <w:rPr>
          <w:rFonts w:ascii="仿宋_GB2312" w:eastAsia="仿宋_GB2312" w:hAnsi="宋体" w:hint="eastAsia"/>
          <w:color w:val="000000"/>
          <w:sz w:val="32"/>
          <w:szCs w:val="32"/>
        </w:rPr>
      </w:pPr>
      <w:r>
        <w:rPr>
          <w:rFonts w:ascii="仿宋_GB2312" w:eastAsia="仿宋_GB2312" w:hAnsi="宋体"/>
          <w:color w:val="000000"/>
          <w:sz w:val="32"/>
          <w:szCs w:val="32"/>
        </w:rPr>
        <w:t>4.</w:t>
      </w:r>
      <w:r>
        <w:rPr>
          <w:rFonts w:ascii="仿宋_GB2312" w:eastAsia="仿宋_GB2312" w:hAnsi="宋体" w:hint="eastAsia"/>
          <w:color w:val="000000"/>
          <w:sz w:val="32"/>
          <w:szCs w:val="32"/>
        </w:rPr>
        <w:t>传播科学技术知识或通用科技专业知识、服务社会成</w:t>
      </w:r>
      <w:r>
        <w:rPr>
          <w:rFonts w:ascii="仿宋_GB2312" w:eastAsia="仿宋_GB2312" w:hAnsi="宋体" w:hint="eastAsia"/>
          <w:color w:val="000000"/>
          <w:sz w:val="32"/>
          <w:szCs w:val="32"/>
        </w:rPr>
        <w:lastRenderedPageBreak/>
        <w:t>效显着，社会广泛认可者；</w:t>
      </w:r>
    </w:p>
    <w:p w:rsidR="002A1A13" w:rsidRDefault="002A1A13" w:rsidP="002A1A13">
      <w:pPr>
        <w:spacing w:line="600" w:lineRule="exact"/>
        <w:ind w:firstLineChars="200" w:firstLine="640"/>
        <w:rPr>
          <w:rFonts w:ascii="仿宋_GB2312" w:eastAsia="仿宋_GB2312" w:hAnsi="宋体" w:hint="eastAsia"/>
          <w:color w:val="000000"/>
          <w:sz w:val="32"/>
          <w:szCs w:val="32"/>
        </w:rPr>
      </w:pPr>
      <w:r>
        <w:rPr>
          <w:rFonts w:ascii="仿宋_GB2312" w:eastAsia="仿宋_GB2312" w:hAnsi="宋体"/>
          <w:color w:val="000000"/>
          <w:sz w:val="32"/>
          <w:szCs w:val="32"/>
        </w:rPr>
        <w:t>5.</w:t>
      </w:r>
      <w:r>
        <w:rPr>
          <w:rFonts w:ascii="仿宋_GB2312" w:eastAsia="仿宋_GB2312" w:hAnsi="宋体" w:hint="eastAsia"/>
          <w:color w:val="000000"/>
          <w:sz w:val="32"/>
          <w:szCs w:val="32"/>
        </w:rPr>
        <w:t>在推广新技术工作中成绩显着、在本地区重点产业或行业领域中取得较大的社会效益或经济效益的主要贡献者；</w:t>
      </w:r>
    </w:p>
    <w:p w:rsidR="002A1A13" w:rsidRDefault="002A1A13" w:rsidP="002A1A13">
      <w:pPr>
        <w:spacing w:line="600" w:lineRule="exact"/>
        <w:ind w:firstLineChars="200" w:firstLine="640"/>
        <w:rPr>
          <w:rFonts w:ascii="仿宋_GB2312" w:eastAsia="仿宋_GB2312" w:hAnsi="宋体" w:hint="eastAsia"/>
          <w:color w:val="000000"/>
          <w:sz w:val="32"/>
          <w:szCs w:val="32"/>
        </w:rPr>
      </w:pPr>
      <w:r>
        <w:rPr>
          <w:rFonts w:ascii="仿宋_GB2312" w:eastAsia="仿宋_GB2312" w:hAnsi="宋体"/>
          <w:color w:val="000000"/>
          <w:sz w:val="32"/>
          <w:szCs w:val="32"/>
        </w:rPr>
        <w:t>6.</w:t>
      </w:r>
      <w:r>
        <w:rPr>
          <w:rFonts w:ascii="仿宋_GB2312" w:eastAsia="仿宋_GB2312" w:hAnsi="宋体" w:hint="eastAsia"/>
          <w:color w:val="000000"/>
          <w:sz w:val="32"/>
          <w:szCs w:val="32"/>
        </w:rPr>
        <w:t>在本专业领域有较高水平学术成果，并在本成果转化应用中取得显着创业成就者。</w:t>
      </w:r>
    </w:p>
    <w:p w:rsidR="002A1A13" w:rsidRPr="009A0D21" w:rsidRDefault="002A1A13" w:rsidP="002A1A13">
      <w:pPr>
        <w:spacing w:line="600" w:lineRule="exact"/>
        <w:ind w:firstLineChars="200" w:firstLine="640"/>
        <w:rPr>
          <w:rFonts w:ascii="仿宋_GB2312" w:eastAsia="仿宋_GB2312" w:hint="eastAsia"/>
          <w:b/>
          <w:color w:val="000000"/>
          <w:sz w:val="32"/>
          <w:szCs w:val="32"/>
        </w:rPr>
      </w:pPr>
      <w:r>
        <w:rPr>
          <w:rFonts w:ascii="仿宋_GB2312" w:eastAsia="仿宋_GB2312" w:hint="eastAsia"/>
          <w:b/>
          <w:color w:val="000000"/>
          <w:sz w:val="32"/>
          <w:szCs w:val="32"/>
        </w:rPr>
        <w:t>三、认定名额和资助金额：</w:t>
      </w:r>
      <w:r w:rsidRPr="009A0D21">
        <w:rPr>
          <w:rFonts w:ascii="仿宋_GB2312" w:eastAsia="仿宋_GB2312" w:hint="eastAsia"/>
          <w:color w:val="000000"/>
          <w:sz w:val="32"/>
          <w:szCs w:val="32"/>
        </w:rPr>
        <w:t>不超过</w:t>
      </w:r>
      <w:r w:rsidRPr="009A0D21">
        <w:rPr>
          <w:rFonts w:ascii="仿宋_GB2312" w:eastAsia="仿宋_GB2312"/>
          <w:color w:val="000000"/>
          <w:sz w:val="32"/>
          <w:szCs w:val="32"/>
        </w:rPr>
        <w:t>10</w:t>
      </w:r>
      <w:r w:rsidRPr="009A0D21">
        <w:rPr>
          <w:rFonts w:ascii="仿宋_GB2312" w:eastAsia="仿宋_GB2312" w:hint="eastAsia"/>
          <w:color w:val="000000"/>
          <w:sz w:val="32"/>
          <w:szCs w:val="32"/>
        </w:rPr>
        <w:t>名；</w:t>
      </w:r>
      <w:r w:rsidRPr="009A0D21">
        <w:rPr>
          <w:rFonts w:ascii="仿宋_GB2312" w:eastAsia="仿宋_GB2312" w:hAnsi="仿宋" w:cs="仿宋" w:hint="eastAsia"/>
          <w:color w:val="000000"/>
          <w:sz w:val="32"/>
          <w:szCs w:val="32"/>
        </w:rPr>
        <w:t>资助标准一般为每人</w:t>
      </w:r>
      <w:r w:rsidRPr="009A0D21">
        <w:rPr>
          <w:rFonts w:ascii="仿宋_GB2312" w:eastAsia="仿宋_GB2312" w:hAnsi="仿宋" w:cs="仿宋"/>
          <w:color w:val="000000"/>
          <w:sz w:val="32"/>
          <w:szCs w:val="32"/>
        </w:rPr>
        <w:t>5000</w:t>
      </w:r>
      <w:r w:rsidRPr="009A0D21">
        <w:rPr>
          <w:rFonts w:ascii="仿宋_GB2312" w:eastAsia="仿宋_GB2312" w:hAnsi="仿宋" w:cs="仿宋" w:hint="eastAsia"/>
          <w:color w:val="000000"/>
          <w:sz w:val="32"/>
          <w:szCs w:val="32"/>
        </w:rPr>
        <w:t>元</w:t>
      </w:r>
      <w:r w:rsidRPr="009A0D21">
        <w:rPr>
          <w:rFonts w:ascii="仿宋_GB2312" w:eastAsia="仿宋_GB2312" w:hint="eastAsia"/>
          <w:color w:val="000000"/>
          <w:sz w:val="32"/>
          <w:szCs w:val="32"/>
        </w:rPr>
        <w:t>。（</w:t>
      </w:r>
      <w:r w:rsidRPr="009A0D21">
        <w:rPr>
          <w:rFonts w:ascii="仿宋_GB2312" w:eastAsia="仿宋_GB2312" w:hAnsi="宋体" w:hint="eastAsia"/>
          <w:color w:val="000000"/>
          <w:kern w:val="0"/>
          <w:sz w:val="32"/>
          <w:szCs w:val="32"/>
        </w:rPr>
        <w:t>历届湖州市青年科技英才、青年科技奖获得者不再重复认定</w:t>
      </w:r>
      <w:r w:rsidRPr="009A0D21">
        <w:rPr>
          <w:rFonts w:ascii="仿宋_GB2312" w:eastAsia="仿宋_GB2312" w:hint="eastAsia"/>
          <w:color w:val="000000"/>
          <w:sz w:val="32"/>
          <w:szCs w:val="32"/>
        </w:rPr>
        <w:t>）</w:t>
      </w:r>
    </w:p>
    <w:p w:rsidR="002A1A13" w:rsidRDefault="002A1A13" w:rsidP="002A1A13">
      <w:pPr>
        <w:spacing w:line="600" w:lineRule="exact"/>
        <w:ind w:firstLineChars="200" w:firstLine="640"/>
        <w:rPr>
          <w:rFonts w:ascii="仿宋_GB2312" w:eastAsia="仿宋_GB2312" w:hint="eastAsia"/>
          <w:b/>
          <w:color w:val="000000"/>
          <w:sz w:val="32"/>
          <w:szCs w:val="32"/>
        </w:rPr>
      </w:pPr>
      <w:r>
        <w:rPr>
          <w:rFonts w:ascii="仿宋_GB2312" w:eastAsia="仿宋_GB2312" w:hint="eastAsia"/>
          <w:b/>
          <w:color w:val="000000"/>
          <w:sz w:val="32"/>
          <w:szCs w:val="32"/>
        </w:rPr>
        <w:t>四、推荐方式：</w:t>
      </w:r>
      <w:r>
        <w:rPr>
          <w:rFonts w:ascii="仿宋_GB2312" w:eastAsia="仿宋_GB2312" w:hint="eastAsia"/>
          <w:color w:val="000000"/>
          <w:sz w:val="32"/>
          <w:szCs w:val="32"/>
        </w:rPr>
        <w:t>分组织推荐和专家举荐两种形式：</w:t>
      </w:r>
    </w:p>
    <w:p w:rsidR="002A1A13" w:rsidRDefault="002A1A13" w:rsidP="002A1A13">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（一）组织推荐为各</w:t>
      </w:r>
      <w:r>
        <w:rPr>
          <w:rFonts w:ascii="仿宋_GB2312" w:eastAsia="仿宋_GB2312" w:hAnsi="ˎ̥" w:cs="Arial" w:hint="eastAsia"/>
          <w:color w:val="000000"/>
          <w:kern w:val="0"/>
          <w:sz w:val="32"/>
          <w:szCs w:val="32"/>
        </w:rPr>
        <w:t>区县</w:t>
      </w:r>
      <w:r>
        <w:rPr>
          <w:rFonts w:ascii="仿宋_GB2312" w:eastAsia="仿宋_GB2312" w:hint="eastAsia"/>
          <w:color w:val="000000"/>
          <w:sz w:val="32"/>
          <w:szCs w:val="32"/>
        </w:rPr>
        <w:t>委组织部、人社局、科协，各市级学会（协会、研究会），市直有关部门组织（人事、科技）处；</w:t>
      </w:r>
    </w:p>
    <w:p w:rsidR="002A1A13" w:rsidRDefault="002A1A13" w:rsidP="002A1A13">
      <w:pPr>
        <w:spacing w:line="600" w:lineRule="exact"/>
        <w:ind w:firstLineChars="200" w:firstLine="640"/>
        <w:rPr>
          <w:rFonts w:ascii="仿宋_GB2312" w:eastAsia="仿宋_GB2312" w:hint="eastAsia"/>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各</w:t>
      </w:r>
      <w:r>
        <w:rPr>
          <w:rFonts w:ascii="仿宋_GB2312" w:eastAsia="仿宋_GB2312" w:hAnsi="ˎ̥" w:cs="Arial" w:hint="eastAsia"/>
          <w:color w:val="000000"/>
          <w:kern w:val="0"/>
          <w:sz w:val="32"/>
          <w:szCs w:val="32"/>
        </w:rPr>
        <w:t>区县</w:t>
      </w:r>
      <w:r>
        <w:rPr>
          <w:rFonts w:ascii="仿宋_GB2312" w:eastAsia="仿宋_GB2312" w:hint="eastAsia"/>
          <w:color w:val="000000"/>
          <w:sz w:val="32"/>
          <w:szCs w:val="32"/>
        </w:rPr>
        <w:t>委组织部、人社局、科协负责遴选工作（各区县可推荐</w:t>
      </w:r>
      <w:r>
        <w:rPr>
          <w:rFonts w:ascii="仿宋_GB2312" w:eastAsia="仿宋_GB2312"/>
          <w:color w:val="000000"/>
          <w:sz w:val="32"/>
          <w:szCs w:val="32"/>
        </w:rPr>
        <w:t>4</w:t>
      </w:r>
      <w:r>
        <w:rPr>
          <w:rFonts w:ascii="仿宋_GB2312" w:eastAsia="仿宋_GB2312" w:hint="eastAsia"/>
          <w:color w:val="000000"/>
          <w:sz w:val="32"/>
          <w:szCs w:val="32"/>
        </w:rPr>
        <w:t>名）；</w:t>
      </w:r>
    </w:p>
    <w:p w:rsidR="002A1A13" w:rsidRDefault="002A1A13" w:rsidP="002A1A13">
      <w:pPr>
        <w:spacing w:line="600" w:lineRule="exact"/>
        <w:ind w:firstLineChars="200" w:firstLine="640"/>
        <w:rPr>
          <w:rFonts w:ascii="仿宋_GB2312" w:eastAsia="仿宋_GB2312" w:hint="eastAsia"/>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湖州市科协所属市级学会（协会、研究会）由理事会或常务理事会负责本学科领域的候选人推荐工作（可推荐</w:t>
      </w:r>
      <w:r>
        <w:rPr>
          <w:rFonts w:ascii="仿宋_GB2312" w:eastAsia="仿宋_GB2312"/>
          <w:color w:val="000000"/>
          <w:sz w:val="32"/>
          <w:szCs w:val="32"/>
        </w:rPr>
        <w:t>1</w:t>
      </w:r>
      <w:r>
        <w:rPr>
          <w:rFonts w:ascii="仿宋_GB2312" w:eastAsia="仿宋_GB2312" w:hint="eastAsia"/>
          <w:color w:val="000000"/>
          <w:sz w:val="32"/>
          <w:szCs w:val="32"/>
        </w:rPr>
        <w:t>名）；</w:t>
      </w:r>
    </w:p>
    <w:p w:rsidR="002A1A13" w:rsidRDefault="002A1A13" w:rsidP="002A1A13">
      <w:pPr>
        <w:spacing w:line="600" w:lineRule="exact"/>
        <w:ind w:firstLineChars="200" w:firstLine="640"/>
        <w:rPr>
          <w:rFonts w:ascii="仿宋_GB2312" w:eastAsia="仿宋_GB2312" w:hint="eastAsia"/>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湖州市直有关部门及有关单位（可推荐</w:t>
      </w:r>
      <w:r>
        <w:rPr>
          <w:rFonts w:ascii="仿宋_GB2312" w:eastAsia="仿宋_GB2312"/>
          <w:color w:val="000000"/>
          <w:sz w:val="32"/>
          <w:szCs w:val="32"/>
        </w:rPr>
        <w:t>2</w:t>
      </w:r>
      <w:r>
        <w:rPr>
          <w:rFonts w:ascii="仿宋_GB2312" w:eastAsia="仿宋_GB2312" w:hint="eastAsia"/>
          <w:color w:val="000000"/>
          <w:sz w:val="32"/>
          <w:szCs w:val="32"/>
        </w:rPr>
        <w:t>名）。</w:t>
      </w:r>
    </w:p>
    <w:p w:rsidR="002A1A13" w:rsidRDefault="002A1A13" w:rsidP="002A1A13">
      <w:pPr>
        <w:spacing w:line="600" w:lineRule="exact"/>
        <w:ind w:leftChars="71" w:left="149" w:firstLineChars="150" w:firstLine="480"/>
        <w:rPr>
          <w:rFonts w:ascii="仿宋_GB2312" w:eastAsia="仿宋_GB2312" w:hint="eastAsia"/>
          <w:color w:val="000000"/>
          <w:sz w:val="32"/>
          <w:szCs w:val="32"/>
        </w:rPr>
      </w:pPr>
      <w:r>
        <w:rPr>
          <w:rFonts w:ascii="仿宋_GB2312" w:eastAsia="仿宋_GB2312" w:hint="eastAsia"/>
          <w:color w:val="000000"/>
          <w:sz w:val="32"/>
          <w:szCs w:val="32"/>
        </w:rPr>
        <w:t>（二）专家举荐为同专业三名副高以上职称专家联名举荐，并由所在区县科协对申荐内容真实性核准署签（被举荐人非属区县的，由被举荐人所在单位核准）。同一专家只能推荐一名。</w:t>
      </w:r>
    </w:p>
    <w:p w:rsidR="002A1A13" w:rsidRPr="00C54C92" w:rsidRDefault="002A1A13" w:rsidP="002A1A13">
      <w:pPr>
        <w:adjustRightInd w:val="0"/>
        <w:snapToGrid w:val="0"/>
        <w:spacing w:line="600" w:lineRule="exact"/>
        <w:ind w:firstLineChars="200" w:firstLine="640"/>
        <w:rPr>
          <w:rFonts w:ascii="仿宋_GB2312" w:eastAsia="仿宋_GB2312" w:hAnsi="宋体" w:hint="eastAsia"/>
          <w:b/>
          <w:color w:val="000000"/>
          <w:kern w:val="0"/>
          <w:sz w:val="32"/>
          <w:szCs w:val="32"/>
        </w:rPr>
      </w:pPr>
      <w:r w:rsidRPr="00C54C92">
        <w:rPr>
          <w:rFonts w:ascii="仿宋_GB2312" w:eastAsia="仿宋_GB2312" w:hint="eastAsia"/>
          <w:b/>
          <w:color w:val="000000"/>
          <w:sz w:val="32"/>
          <w:szCs w:val="32"/>
        </w:rPr>
        <w:t>五、</w:t>
      </w:r>
      <w:r w:rsidRPr="00C54C92">
        <w:rPr>
          <w:rFonts w:ascii="仿宋_GB2312" w:eastAsia="仿宋_GB2312" w:hAnsi="宋体" w:hint="eastAsia"/>
          <w:b/>
          <w:color w:val="000000"/>
          <w:kern w:val="0"/>
          <w:sz w:val="32"/>
          <w:szCs w:val="32"/>
        </w:rPr>
        <w:t>推荐工作要求</w:t>
      </w:r>
    </w:p>
    <w:p w:rsidR="002A1A13" w:rsidRPr="00C54C92" w:rsidRDefault="002A1A13" w:rsidP="002A1A13">
      <w:pPr>
        <w:adjustRightInd w:val="0"/>
        <w:snapToGrid w:val="0"/>
        <w:spacing w:line="600" w:lineRule="exact"/>
        <w:ind w:firstLineChars="200" w:firstLine="640"/>
        <w:rPr>
          <w:rFonts w:ascii="仿宋_GB2312" w:eastAsia="仿宋_GB2312" w:hint="eastAsia"/>
          <w:color w:val="000000"/>
          <w:sz w:val="32"/>
          <w:szCs w:val="32"/>
          <w:shd w:val="clear" w:color="auto" w:fill="FFFFFF"/>
        </w:rPr>
      </w:pPr>
      <w:r w:rsidRPr="00C54C92">
        <w:rPr>
          <w:rFonts w:ascii="仿宋_GB2312" w:eastAsia="仿宋_GB2312" w:hint="eastAsia"/>
          <w:color w:val="000000"/>
          <w:kern w:val="0"/>
          <w:sz w:val="32"/>
          <w:szCs w:val="32"/>
        </w:rPr>
        <w:lastRenderedPageBreak/>
        <w:t>（一）</w:t>
      </w:r>
      <w:r w:rsidRPr="00C54C92">
        <w:rPr>
          <w:rFonts w:ascii="仿宋_GB2312" w:eastAsia="仿宋_GB2312" w:hint="eastAsia"/>
          <w:color w:val="000000"/>
          <w:sz w:val="32"/>
          <w:szCs w:val="32"/>
        </w:rPr>
        <w:t>坚持“公开、公正、公平、择优”原则，拓宽推荐渠道，严格评选条件，保证认定质量。</w:t>
      </w:r>
    </w:p>
    <w:p w:rsidR="002A1A13" w:rsidRPr="00C54C92" w:rsidRDefault="002A1A13" w:rsidP="002A1A13">
      <w:pPr>
        <w:adjustRightInd w:val="0"/>
        <w:snapToGrid w:val="0"/>
        <w:spacing w:line="600" w:lineRule="exact"/>
        <w:ind w:firstLineChars="200" w:firstLine="640"/>
        <w:rPr>
          <w:rFonts w:ascii="仿宋_GB2312" w:eastAsia="仿宋_GB2312" w:hint="eastAsia"/>
          <w:color w:val="000000"/>
          <w:kern w:val="0"/>
          <w:sz w:val="32"/>
          <w:szCs w:val="32"/>
        </w:rPr>
      </w:pPr>
      <w:r w:rsidRPr="00C54C92">
        <w:rPr>
          <w:rFonts w:ascii="仿宋_GB2312" w:eastAsia="仿宋_GB2312" w:hint="eastAsia"/>
          <w:color w:val="000000"/>
          <w:kern w:val="0"/>
          <w:sz w:val="32"/>
          <w:szCs w:val="32"/>
        </w:rPr>
        <w:t>（二）人选推荐要向长期在科研与生产第一线工作的优秀青年科技工作者倾斜，注意推荐在非公有制经济组织工作的优秀青年科技工作者。被推荐人的科技成果应以在国内做出的成果为主。</w:t>
      </w:r>
    </w:p>
    <w:p w:rsidR="002A1A13" w:rsidRPr="00C54C92" w:rsidRDefault="002A1A13" w:rsidP="002A1A13">
      <w:pPr>
        <w:adjustRightInd w:val="0"/>
        <w:snapToGrid w:val="0"/>
        <w:spacing w:line="600" w:lineRule="exact"/>
        <w:ind w:firstLineChars="200" w:firstLine="640"/>
        <w:rPr>
          <w:rFonts w:ascii="仿宋_GB2312" w:eastAsia="仿宋_GB2312" w:hint="eastAsia"/>
          <w:color w:val="000000"/>
          <w:kern w:val="0"/>
          <w:sz w:val="32"/>
          <w:szCs w:val="32"/>
        </w:rPr>
      </w:pPr>
      <w:r>
        <w:rPr>
          <w:rFonts w:ascii="仿宋_GB2312" w:eastAsia="仿宋_GB2312" w:hint="eastAsia"/>
          <w:color w:val="000000"/>
          <w:kern w:val="0"/>
          <w:sz w:val="32"/>
          <w:szCs w:val="32"/>
        </w:rPr>
        <w:t>（三）各区</w:t>
      </w:r>
      <w:r w:rsidRPr="00C54C92">
        <w:rPr>
          <w:rFonts w:ascii="仿宋_GB2312" w:eastAsia="仿宋_GB2312" w:hint="eastAsia"/>
          <w:color w:val="000000"/>
          <w:kern w:val="0"/>
          <w:sz w:val="32"/>
          <w:szCs w:val="32"/>
        </w:rPr>
        <w:t>县（</w:t>
      </w:r>
      <w:r>
        <w:rPr>
          <w:rFonts w:ascii="仿宋_GB2312" w:eastAsia="仿宋_GB2312" w:hint="eastAsia"/>
          <w:color w:val="000000"/>
          <w:kern w:val="0"/>
          <w:sz w:val="32"/>
          <w:szCs w:val="32"/>
        </w:rPr>
        <w:t>市）相关单位拟推荐的候选人，经各区县科协统一汇总审核，</w:t>
      </w:r>
      <w:r w:rsidRPr="005C4011">
        <w:rPr>
          <w:rFonts w:ascii="仿宋_GB2312" w:eastAsia="仿宋_GB2312" w:hint="eastAsia"/>
          <w:color w:val="000000"/>
          <w:kern w:val="0"/>
          <w:sz w:val="32"/>
          <w:szCs w:val="32"/>
        </w:rPr>
        <w:t>并与区县组织、人社部门沟通后</w:t>
      </w:r>
      <w:r>
        <w:rPr>
          <w:rFonts w:ascii="仿宋_GB2312" w:eastAsia="仿宋_GB2312" w:hint="eastAsia"/>
          <w:color w:val="000000"/>
          <w:kern w:val="0"/>
          <w:sz w:val="32"/>
          <w:szCs w:val="32"/>
        </w:rPr>
        <w:t>，由区</w:t>
      </w:r>
      <w:r w:rsidRPr="00C54C92">
        <w:rPr>
          <w:rFonts w:ascii="仿宋_GB2312" w:eastAsia="仿宋_GB2312" w:hint="eastAsia"/>
          <w:color w:val="000000"/>
          <w:kern w:val="0"/>
          <w:sz w:val="32"/>
          <w:szCs w:val="32"/>
        </w:rPr>
        <w:t>县科协推荐上报。</w:t>
      </w:r>
    </w:p>
    <w:p w:rsidR="002A1A13" w:rsidRPr="00C54C92" w:rsidRDefault="002A1A13" w:rsidP="002A1A13">
      <w:pPr>
        <w:adjustRightInd w:val="0"/>
        <w:snapToGrid w:val="0"/>
        <w:spacing w:line="600" w:lineRule="exact"/>
        <w:ind w:firstLineChars="200" w:firstLine="640"/>
        <w:rPr>
          <w:rFonts w:ascii="仿宋_GB2312" w:eastAsia="仿宋_GB2312" w:hint="eastAsia"/>
          <w:color w:val="000000"/>
          <w:kern w:val="0"/>
          <w:sz w:val="32"/>
          <w:szCs w:val="32"/>
        </w:rPr>
      </w:pPr>
      <w:r w:rsidRPr="00C54C92">
        <w:rPr>
          <w:rFonts w:ascii="仿宋_GB2312" w:eastAsia="仿宋_GB2312" w:hint="eastAsia"/>
          <w:color w:val="000000"/>
          <w:kern w:val="0"/>
          <w:sz w:val="32"/>
          <w:szCs w:val="32"/>
        </w:rPr>
        <w:t>（四）候选人推荐材料要求重点突出候选人的创新性成就和贡献。电子版材料与纸质材料应保持一致，非学术性报纸刊物的有关报道不作为证明材料。推荐材料要真实、客观、准确。</w:t>
      </w:r>
    </w:p>
    <w:p w:rsidR="002A1A13" w:rsidRDefault="002A1A13" w:rsidP="002A1A13">
      <w:pPr>
        <w:spacing w:line="600" w:lineRule="exact"/>
        <w:ind w:firstLineChars="200" w:firstLine="640"/>
        <w:rPr>
          <w:rFonts w:ascii="仿宋_GB2312" w:eastAsia="仿宋_GB2312" w:hint="eastAsia"/>
          <w:b/>
          <w:bCs/>
          <w:strike/>
          <w:color w:val="0000FF"/>
          <w:sz w:val="32"/>
          <w:szCs w:val="32"/>
        </w:rPr>
      </w:pPr>
      <w:r>
        <w:rPr>
          <w:rFonts w:ascii="仿宋_GB2312" w:eastAsia="仿宋_GB2312" w:hint="eastAsia"/>
          <w:b/>
          <w:color w:val="000000"/>
          <w:sz w:val="32"/>
          <w:szCs w:val="32"/>
        </w:rPr>
        <w:t>六、</w:t>
      </w:r>
      <w:r>
        <w:rPr>
          <w:rFonts w:ascii="仿宋_GB2312" w:eastAsia="仿宋_GB2312" w:hint="eastAsia"/>
          <w:b/>
          <w:sz w:val="32"/>
          <w:szCs w:val="32"/>
        </w:rPr>
        <w:t>候选人</w:t>
      </w:r>
      <w:r>
        <w:rPr>
          <w:rFonts w:ascii="仿宋_GB2312" w:eastAsia="仿宋_GB2312" w:hint="eastAsia"/>
          <w:b/>
          <w:color w:val="000000"/>
          <w:sz w:val="32"/>
          <w:szCs w:val="32"/>
        </w:rPr>
        <w:t>材料报送要求</w:t>
      </w:r>
    </w:p>
    <w:p w:rsidR="002A1A13" w:rsidRDefault="002A1A13" w:rsidP="002A1A13">
      <w:pPr>
        <w:adjustRightInd w:val="0"/>
        <w:snapToGrid w:val="0"/>
        <w:spacing w:line="600" w:lineRule="exact"/>
        <w:ind w:firstLineChars="150" w:firstLine="480"/>
        <w:rPr>
          <w:rFonts w:ascii="仿宋_GB2312" w:eastAsia="仿宋_GB2312" w:hAnsi="宋体"/>
          <w:kern w:val="0"/>
          <w:sz w:val="32"/>
          <w:szCs w:val="32"/>
        </w:rPr>
      </w:pPr>
      <w:r>
        <w:rPr>
          <w:rFonts w:ascii="仿宋_GB2312" w:eastAsia="仿宋_GB2312" w:hAnsi="宋体"/>
          <w:kern w:val="0"/>
          <w:sz w:val="32"/>
          <w:szCs w:val="32"/>
        </w:rPr>
        <w:t xml:space="preserve"> 1.</w:t>
      </w:r>
      <w:r>
        <w:rPr>
          <w:rFonts w:ascii="仿宋_GB2312" w:eastAsia="仿宋_GB2312" w:hAnsi="宋体" w:hint="eastAsia"/>
          <w:kern w:val="0"/>
          <w:sz w:val="32"/>
          <w:szCs w:val="32"/>
        </w:rPr>
        <w:t>纸质材料：湖州市青年科技英才推荐表一式</w:t>
      </w:r>
      <w:r>
        <w:rPr>
          <w:rFonts w:ascii="仿宋_GB2312" w:eastAsia="仿宋_GB2312" w:hAnsi="宋体"/>
          <w:kern w:val="0"/>
          <w:sz w:val="32"/>
          <w:szCs w:val="32"/>
        </w:rPr>
        <w:t>2</w:t>
      </w:r>
      <w:r>
        <w:rPr>
          <w:rFonts w:ascii="仿宋_GB2312" w:eastAsia="仿宋_GB2312" w:hAnsi="宋体" w:hint="eastAsia"/>
          <w:kern w:val="0"/>
          <w:sz w:val="32"/>
          <w:szCs w:val="32"/>
        </w:rPr>
        <w:t>份（其中</w:t>
      </w:r>
      <w:r>
        <w:rPr>
          <w:rFonts w:ascii="仿宋_GB2312" w:eastAsia="仿宋_GB2312" w:hAnsi="宋体"/>
          <w:kern w:val="0"/>
          <w:sz w:val="32"/>
          <w:szCs w:val="32"/>
        </w:rPr>
        <w:t>1</w:t>
      </w:r>
      <w:r>
        <w:rPr>
          <w:rFonts w:ascii="仿宋_GB2312" w:eastAsia="仿宋_GB2312" w:hAnsi="宋体" w:hint="eastAsia"/>
          <w:kern w:val="0"/>
          <w:sz w:val="32"/>
          <w:szCs w:val="32"/>
        </w:rPr>
        <w:t>份与证明材料一起装订）、</w:t>
      </w:r>
      <w:r>
        <w:rPr>
          <w:rFonts w:ascii="仿宋_GB2312" w:eastAsia="仿宋_GB2312" w:hAnsi="宋体" w:hint="eastAsia"/>
          <w:kern w:val="0"/>
          <w:sz w:val="32"/>
        </w:rPr>
        <w:t>装订成册的证明材料</w:t>
      </w:r>
      <w:r>
        <w:rPr>
          <w:rFonts w:ascii="仿宋_GB2312" w:eastAsia="仿宋_GB2312" w:hAnsi="宋体"/>
          <w:kern w:val="0"/>
          <w:sz w:val="32"/>
        </w:rPr>
        <w:t>1</w:t>
      </w:r>
      <w:r>
        <w:rPr>
          <w:rFonts w:ascii="仿宋_GB2312" w:eastAsia="仿宋_GB2312" w:hAnsi="宋体" w:hint="eastAsia"/>
          <w:kern w:val="0"/>
          <w:sz w:val="32"/>
        </w:rPr>
        <w:t>份；和纸质材料相同内容的电子版</w:t>
      </w:r>
      <w:r>
        <w:rPr>
          <w:rFonts w:ascii="仿宋_GB2312" w:eastAsia="仿宋_GB2312" w:hAnsi="宋体"/>
          <w:kern w:val="0"/>
          <w:sz w:val="32"/>
        </w:rPr>
        <w:t>1</w:t>
      </w:r>
      <w:r>
        <w:rPr>
          <w:rFonts w:ascii="仿宋_GB2312" w:eastAsia="仿宋_GB2312" w:hAnsi="宋体" w:hint="eastAsia"/>
          <w:kern w:val="0"/>
          <w:sz w:val="32"/>
        </w:rPr>
        <w:t>份</w:t>
      </w:r>
      <w:r>
        <w:rPr>
          <w:rFonts w:ascii="仿宋_GB2312" w:eastAsia="仿宋_GB2312" w:hAnsi="宋体" w:hint="eastAsia"/>
          <w:kern w:val="0"/>
          <w:sz w:val="32"/>
          <w:szCs w:val="32"/>
        </w:rPr>
        <w:t>。</w:t>
      </w:r>
    </w:p>
    <w:p w:rsidR="002A1A13" w:rsidRDefault="002A1A13" w:rsidP="002A1A13">
      <w:pPr>
        <w:adjustRightInd w:val="0"/>
        <w:snapToGrid w:val="0"/>
        <w:spacing w:line="600" w:lineRule="exact"/>
        <w:ind w:firstLineChars="150" w:firstLine="480"/>
        <w:rPr>
          <w:rFonts w:ascii="仿宋_GB2312" w:eastAsia="仿宋_GB2312" w:hAnsi="宋体" w:hint="eastAsia"/>
          <w:kern w:val="0"/>
          <w:sz w:val="32"/>
          <w:szCs w:val="32"/>
        </w:rPr>
      </w:pPr>
      <w:r>
        <w:rPr>
          <w:rFonts w:ascii="仿宋_GB2312" w:eastAsia="仿宋_GB2312" w:hAnsi="宋体"/>
          <w:kern w:val="0"/>
          <w:sz w:val="32"/>
          <w:szCs w:val="32"/>
        </w:rPr>
        <w:t xml:space="preserve"> 2.</w:t>
      </w:r>
      <w:r>
        <w:rPr>
          <w:rFonts w:ascii="仿宋_GB2312" w:eastAsia="仿宋_GB2312" w:hAnsi="宋体" w:hint="eastAsia"/>
          <w:kern w:val="0"/>
          <w:sz w:val="32"/>
          <w:szCs w:val="32"/>
        </w:rPr>
        <w:t>装订成册的证明材料包括：推荐表及推荐表相应栏目填写内容的证明材料</w:t>
      </w:r>
      <w:r>
        <w:rPr>
          <w:rFonts w:ascii="仿宋_GB2312" w:eastAsia="仿宋_GB2312" w:hAnsi="宋体"/>
          <w:kern w:val="0"/>
          <w:sz w:val="32"/>
          <w:szCs w:val="32"/>
        </w:rPr>
        <w:t>(</w:t>
      </w:r>
      <w:r>
        <w:rPr>
          <w:rFonts w:ascii="仿宋_GB2312" w:eastAsia="仿宋_GB2312" w:hAnsi="宋体" w:hint="eastAsia"/>
          <w:kern w:val="0"/>
          <w:sz w:val="32"/>
          <w:szCs w:val="32"/>
        </w:rPr>
        <w:t>有关论文、成果证书、业绩或经济效益证明、其他荣誉证书等）。</w:t>
      </w:r>
    </w:p>
    <w:p w:rsidR="002A1A13" w:rsidRDefault="002A1A13" w:rsidP="002A1A13">
      <w:pPr>
        <w:spacing w:line="600" w:lineRule="exact"/>
        <w:ind w:firstLineChars="200" w:firstLine="640"/>
        <w:rPr>
          <w:rFonts w:ascii="仿宋_GB2312" w:eastAsia="仿宋_GB2312" w:hint="eastAsia"/>
          <w:b/>
          <w:color w:val="000000"/>
          <w:sz w:val="32"/>
          <w:szCs w:val="32"/>
        </w:rPr>
      </w:pPr>
      <w:r>
        <w:rPr>
          <w:rFonts w:ascii="仿宋_GB2312" w:eastAsia="仿宋_GB2312" w:hint="eastAsia"/>
          <w:b/>
          <w:color w:val="000000"/>
          <w:sz w:val="32"/>
          <w:szCs w:val="32"/>
        </w:rPr>
        <w:t>七、评选机构与程序</w:t>
      </w:r>
    </w:p>
    <w:p w:rsidR="002A1A13" w:rsidRDefault="002A1A13" w:rsidP="002A1A13">
      <w:pPr>
        <w:spacing w:line="600" w:lineRule="exact"/>
        <w:ind w:firstLineChars="200" w:firstLine="640"/>
        <w:rPr>
          <w:rFonts w:ascii="仿宋_GB2312" w:eastAsia="仿宋_GB2312" w:hint="eastAsia"/>
          <w:color w:val="000000"/>
          <w:sz w:val="32"/>
          <w:szCs w:val="32"/>
        </w:rPr>
      </w:pPr>
      <w:r>
        <w:rPr>
          <w:rFonts w:ascii="仿宋_GB2312" w:eastAsia="仿宋_GB2312"/>
          <w:b/>
          <w:color w:val="000000"/>
          <w:sz w:val="32"/>
          <w:szCs w:val="32"/>
        </w:rPr>
        <w:t>1.</w:t>
      </w:r>
      <w:r>
        <w:rPr>
          <w:rFonts w:ascii="仿宋_GB2312" w:eastAsia="仿宋_GB2312" w:hint="eastAsia"/>
          <w:color w:val="000000"/>
          <w:sz w:val="32"/>
          <w:szCs w:val="32"/>
        </w:rPr>
        <w:t>市委组织部（人才办）、市人社局、市科协共同设立湖州市青年科技奖英才工作领导小组，领导小组下设办公室，</w:t>
      </w:r>
      <w:r>
        <w:rPr>
          <w:rFonts w:ascii="仿宋_GB2312" w:eastAsia="仿宋_GB2312" w:hint="eastAsia"/>
          <w:color w:val="000000"/>
          <w:sz w:val="32"/>
          <w:szCs w:val="32"/>
        </w:rPr>
        <w:lastRenderedPageBreak/>
        <w:t>负责评选的日常工作，办公室设在市科协。</w:t>
      </w:r>
    </w:p>
    <w:p w:rsidR="00E96FDC" w:rsidRPr="002A1A13" w:rsidRDefault="002A1A13" w:rsidP="002A1A13">
      <w:pPr>
        <w:spacing w:line="600" w:lineRule="exact"/>
        <w:ind w:firstLineChars="200" w:firstLine="640"/>
        <w:rPr>
          <w:rFonts w:ascii="仿宋_GB2312" w:eastAsia="仿宋_GB2312"/>
          <w:color w:val="000000"/>
          <w:sz w:val="32"/>
          <w:szCs w:val="32"/>
        </w:rPr>
      </w:pPr>
      <w:r>
        <w:rPr>
          <w:rFonts w:ascii="仿宋_GB2312" w:eastAsia="仿宋_GB2312" w:hAnsi="宋体"/>
          <w:color w:val="000000"/>
          <w:kern w:val="0"/>
          <w:sz w:val="32"/>
          <w:szCs w:val="32"/>
        </w:rPr>
        <w:t>2.</w:t>
      </w:r>
      <w:r>
        <w:rPr>
          <w:rFonts w:ascii="仿宋_GB2312" w:eastAsia="仿宋_GB2312" w:hint="eastAsia"/>
          <w:color w:val="000000"/>
          <w:sz w:val="32"/>
          <w:szCs w:val="32"/>
        </w:rPr>
        <w:t>设立专家评审委员会进行</w:t>
      </w:r>
      <w:r>
        <w:rPr>
          <w:rFonts w:ascii="仿宋_GB2312" w:eastAsia="仿宋_GB2312" w:hAnsi="宋体" w:hint="eastAsia"/>
          <w:color w:val="000000"/>
          <w:kern w:val="0"/>
          <w:sz w:val="32"/>
          <w:szCs w:val="32"/>
        </w:rPr>
        <w:t>评审</w:t>
      </w:r>
      <w:r>
        <w:rPr>
          <w:rFonts w:ascii="仿宋_GB2312" w:eastAsia="仿宋_GB2312"/>
          <w:color w:val="000000"/>
          <w:sz w:val="32"/>
          <w:szCs w:val="32"/>
        </w:rPr>
        <w:t>,</w:t>
      </w:r>
      <w:r>
        <w:rPr>
          <w:rFonts w:ascii="仿宋_GB2312" w:eastAsia="仿宋_GB2312" w:hint="eastAsia"/>
          <w:color w:val="000000"/>
          <w:sz w:val="32"/>
          <w:szCs w:val="32"/>
        </w:rPr>
        <w:t>其评审意见作为评选工作领导小组评定的重要依据。评审结果公示后由</w:t>
      </w:r>
      <w:r>
        <w:rPr>
          <w:rFonts w:ascii="仿宋_GB2312" w:eastAsia="仿宋_GB2312" w:hAnsi="宋体" w:hint="eastAsia"/>
          <w:color w:val="000000"/>
          <w:kern w:val="0"/>
          <w:sz w:val="32"/>
          <w:szCs w:val="32"/>
        </w:rPr>
        <w:t>市委组织部（人才办）、市人力社保局、市科协联合发文公布</w:t>
      </w:r>
      <w:r>
        <w:rPr>
          <w:rFonts w:ascii="仿宋_GB2312" w:eastAsia="仿宋_GB2312" w:hint="eastAsia"/>
          <w:color w:val="000000"/>
          <w:sz w:val="32"/>
          <w:szCs w:val="32"/>
        </w:rPr>
        <w:t>。</w:t>
      </w:r>
    </w:p>
    <w:sectPr w:rsidR="00E96FDC" w:rsidRPr="002A1A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FDC" w:rsidRDefault="00E96FDC" w:rsidP="002A1A13">
      <w:r>
        <w:separator/>
      </w:r>
    </w:p>
  </w:endnote>
  <w:endnote w:type="continuationSeparator" w:id="1">
    <w:p w:rsidR="00E96FDC" w:rsidRDefault="00E96FDC" w:rsidP="002A1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小标宋_GBK">
    <w:altName w:val="宋体"/>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FDC" w:rsidRDefault="00E96FDC" w:rsidP="002A1A13">
      <w:r>
        <w:separator/>
      </w:r>
    </w:p>
  </w:footnote>
  <w:footnote w:type="continuationSeparator" w:id="1">
    <w:p w:rsidR="00E96FDC" w:rsidRDefault="00E96FDC" w:rsidP="002A1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1A13"/>
    <w:rsid w:val="002A1A13"/>
    <w:rsid w:val="00E96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A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1A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A1A13"/>
    <w:rPr>
      <w:sz w:val="18"/>
      <w:szCs w:val="18"/>
    </w:rPr>
  </w:style>
  <w:style w:type="paragraph" w:styleId="a4">
    <w:name w:val="footer"/>
    <w:basedOn w:val="a"/>
    <w:link w:val="Char0"/>
    <w:uiPriority w:val="99"/>
    <w:semiHidden/>
    <w:unhideWhenUsed/>
    <w:rsid w:val="002A1A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A1A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227</Words>
  <Characters>1295</Characters>
  <Application>Microsoft Office Word</Application>
  <DocSecurity>0</DocSecurity>
  <Lines>10</Lines>
  <Paragraphs>3</Paragraphs>
  <ScaleCrop>false</ScaleCrop>
  <Company>Microsoft</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qz-317</dc:creator>
  <cp:keywords/>
  <dc:description/>
  <cp:lastModifiedBy>qz-317</cp:lastModifiedBy>
  <cp:revision>2</cp:revision>
  <dcterms:created xsi:type="dcterms:W3CDTF">2021-07-02T03:03:00Z</dcterms:created>
  <dcterms:modified xsi:type="dcterms:W3CDTF">2021-07-02T03:06:00Z</dcterms:modified>
</cp:coreProperties>
</file>